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078" w:type="pct"/>
        <w:tblInd w:w="142" w:type="dxa"/>
        <w:tblLook w:val="04A0" w:firstRow="1" w:lastRow="0" w:firstColumn="1" w:lastColumn="0" w:noHBand="0" w:noVBand="1"/>
      </w:tblPr>
      <w:tblGrid>
        <w:gridCol w:w="3261"/>
        <w:gridCol w:w="2837"/>
        <w:gridCol w:w="3690"/>
      </w:tblGrid>
      <w:tr w:rsidR="00764E53" w:rsidRPr="0061285D" w14:paraId="45D8E820" w14:textId="77777777" w:rsidTr="007A40BD">
        <w:trPr>
          <w:trHeight w:val="460"/>
        </w:trPr>
        <w:tc>
          <w:tcPr>
            <w:tcW w:w="1666" w:type="pct"/>
            <w:hideMark/>
          </w:tcPr>
          <w:p w14:paraId="344B6703" w14:textId="3A66F931" w:rsidR="00764E53" w:rsidRPr="0061285D" w:rsidRDefault="007A40BD" w:rsidP="00E23896">
            <w:pPr>
              <w:spacing w:line="256" w:lineRule="auto"/>
              <w:ind w:hanging="105"/>
              <w:rPr>
                <w:b/>
                <w:lang w:val="uk-UA"/>
              </w:rPr>
            </w:pPr>
            <w:r w:rsidRPr="007A40BD">
              <w:rPr>
                <w:b/>
                <w:lang w:val="uk-UA"/>
              </w:rPr>
              <w:t>04 грудня 2024</w:t>
            </w:r>
          </w:p>
        </w:tc>
        <w:tc>
          <w:tcPr>
            <w:tcW w:w="1449"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86" w:type="pct"/>
            <w:hideMark/>
          </w:tcPr>
          <w:p w14:paraId="79C2EBB1" w14:textId="07EABBFD" w:rsidR="00764E53" w:rsidRPr="0061285D" w:rsidRDefault="00764E53" w:rsidP="00FA55D8">
            <w:pPr>
              <w:spacing w:line="256" w:lineRule="auto"/>
              <w:ind w:firstLine="176"/>
              <w:rPr>
                <w:b/>
                <w:lang w:val="uk-UA"/>
              </w:rPr>
            </w:pPr>
            <w:r w:rsidRPr="0061285D">
              <w:rPr>
                <w:b/>
                <w:lang w:val="uk-UA"/>
              </w:rPr>
              <w:t xml:space="preserve">                     № </w:t>
            </w:r>
            <w:r w:rsidR="00907FB1">
              <w:rPr>
                <w:b/>
                <w:lang w:val="uk-UA"/>
              </w:rPr>
              <w:t>42</w:t>
            </w:r>
            <w:r w:rsidR="00512E42" w:rsidRPr="00512E42">
              <w:rPr>
                <w:b/>
                <w:lang w:val="uk-UA"/>
              </w:rPr>
              <w:t>зп-24</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6305185" w14:textId="77777777" w:rsidR="00907FB1" w:rsidRPr="00907FB1" w:rsidRDefault="00907FB1" w:rsidP="00907FB1">
      <w:pPr>
        <w:rPr>
          <w:b/>
          <w:bCs/>
          <w:szCs w:val="28"/>
          <w:lang w:val="uk-UA"/>
        </w:rPr>
      </w:pPr>
      <w:r w:rsidRPr="00907FB1">
        <w:rPr>
          <w:b/>
          <w:bCs/>
          <w:szCs w:val="28"/>
          <w:lang w:val="uk-UA"/>
        </w:rPr>
        <w:t xml:space="preserve">Про визначення осіб, уповноважених представляти інтереси Кваліфікаційно-дисциплінарної комісії прокурорів у судах України та Вищій раді правосуддя (в порядку </w:t>
      </w:r>
      <w:proofErr w:type="spellStart"/>
      <w:r w:rsidRPr="00907FB1">
        <w:rPr>
          <w:b/>
          <w:bCs/>
          <w:szCs w:val="28"/>
          <w:lang w:val="uk-UA"/>
        </w:rPr>
        <w:t>самопредставництва</w:t>
      </w:r>
      <w:proofErr w:type="spellEnd"/>
      <w:r w:rsidRPr="00907FB1">
        <w:rPr>
          <w:b/>
          <w:bCs/>
          <w:szCs w:val="28"/>
          <w:lang w:val="uk-UA"/>
        </w:rPr>
        <w:t>)</w:t>
      </w:r>
    </w:p>
    <w:p w14:paraId="47042D42" w14:textId="4D8E71AC" w:rsidR="007A40BD" w:rsidRPr="00907FB1" w:rsidRDefault="007A40BD" w:rsidP="00C3067A">
      <w:pPr>
        <w:rPr>
          <w:b/>
          <w:szCs w:val="28"/>
          <w:lang w:val="uk-UA"/>
        </w:rPr>
      </w:pPr>
    </w:p>
    <w:p w14:paraId="71CA5610" w14:textId="6AFAE839" w:rsidR="00907FB1" w:rsidRPr="00907FB1" w:rsidRDefault="00907FB1" w:rsidP="00907FB1">
      <w:pPr>
        <w:ind w:firstLine="709"/>
        <w:rPr>
          <w:szCs w:val="28"/>
          <w:lang w:val="uk-UA"/>
        </w:rPr>
      </w:pPr>
      <w:r w:rsidRPr="00907FB1">
        <w:rPr>
          <w:szCs w:val="28"/>
          <w:lang w:val="uk-UA"/>
        </w:rPr>
        <w:t xml:space="preserve">Кваліфікаційно-дисциплінарна комісія прокурорів (далі – Комісія), у складі головуючого </w:t>
      </w:r>
      <w:proofErr w:type="spellStart"/>
      <w:r w:rsidRPr="00907FB1">
        <w:rPr>
          <w:szCs w:val="28"/>
          <w:lang w:val="uk-UA"/>
        </w:rPr>
        <w:t>Радзівона</w:t>
      </w:r>
      <w:proofErr w:type="spellEnd"/>
      <w:r w:rsidRPr="00907FB1">
        <w:rPr>
          <w:szCs w:val="28"/>
          <w:lang w:val="uk-UA"/>
        </w:rPr>
        <w:t xml:space="preserve"> М.О., членів – </w:t>
      </w:r>
      <w:proofErr w:type="spellStart"/>
      <w:r w:rsidRPr="00907FB1">
        <w:rPr>
          <w:szCs w:val="28"/>
          <w:lang w:val="uk-UA"/>
        </w:rPr>
        <w:t>Бобровник</w:t>
      </w:r>
      <w:proofErr w:type="spellEnd"/>
      <w:r w:rsidRPr="00907FB1">
        <w:rPr>
          <w:szCs w:val="28"/>
          <w:lang w:val="uk-UA"/>
        </w:rPr>
        <w:t xml:space="preserve"> С.В., </w:t>
      </w:r>
      <w:proofErr w:type="spellStart"/>
      <w:r w:rsidRPr="00907FB1">
        <w:rPr>
          <w:szCs w:val="28"/>
          <w:lang w:val="uk-UA"/>
        </w:rPr>
        <w:t>Булулукова</w:t>
      </w:r>
      <w:proofErr w:type="spellEnd"/>
      <w:r w:rsidRPr="00907FB1">
        <w:rPr>
          <w:szCs w:val="28"/>
          <w:lang w:val="uk-UA"/>
        </w:rPr>
        <w:t xml:space="preserve"> О.Ю., Гарбузи Н.В., Коваль К.П., </w:t>
      </w:r>
      <w:proofErr w:type="spellStart"/>
      <w:r w:rsidRPr="00907FB1">
        <w:rPr>
          <w:szCs w:val="28"/>
          <w:lang w:val="uk-UA"/>
        </w:rPr>
        <w:t>Куриленка</w:t>
      </w:r>
      <w:proofErr w:type="spellEnd"/>
      <w:r w:rsidRPr="00907FB1">
        <w:rPr>
          <w:szCs w:val="28"/>
          <w:lang w:val="uk-UA"/>
        </w:rPr>
        <w:t xml:space="preserve"> Д.В., </w:t>
      </w:r>
      <w:proofErr w:type="spellStart"/>
      <w:r w:rsidRPr="00907FB1">
        <w:rPr>
          <w:szCs w:val="28"/>
          <w:lang w:val="uk-UA"/>
        </w:rPr>
        <w:t>Маврод</w:t>
      </w:r>
      <w:bookmarkStart w:id="0" w:name="_GoBack"/>
      <w:bookmarkEnd w:id="0"/>
      <w:r w:rsidRPr="00907FB1">
        <w:rPr>
          <w:szCs w:val="28"/>
          <w:lang w:val="uk-UA"/>
        </w:rPr>
        <w:t>і</w:t>
      </w:r>
      <w:proofErr w:type="spellEnd"/>
      <w:r w:rsidRPr="00907FB1">
        <w:rPr>
          <w:szCs w:val="28"/>
          <w:lang w:val="uk-UA"/>
        </w:rPr>
        <w:t xml:space="preserve"> В.В., </w:t>
      </w:r>
      <w:proofErr w:type="spellStart"/>
      <w:r w:rsidRPr="00907FB1">
        <w:rPr>
          <w:szCs w:val="28"/>
          <w:lang w:val="uk-UA"/>
        </w:rPr>
        <w:t>Міхеда</w:t>
      </w:r>
      <w:proofErr w:type="spellEnd"/>
      <w:r w:rsidRPr="00907FB1">
        <w:rPr>
          <w:szCs w:val="28"/>
          <w:lang w:val="uk-UA"/>
        </w:rPr>
        <w:t xml:space="preserve"> О.В., </w:t>
      </w:r>
      <w:proofErr w:type="spellStart"/>
      <w:r w:rsidRPr="00907FB1">
        <w:rPr>
          <w:szCs w:val="28"/>
          <w:lang w:val="uk-UA"/>
        </w:rPr>
        <w:t>Мнишенко</w:t>
      </w:r>
      <w:proofErr w:type="spellEnd"/>
      <w:r w:rsidRPr="00907FB1">
        <w:rPr>
          <w:szCs w:val="28"/>
          <w:lang w:val="uk-UA"/>
        </w:rPr>
        <w:t xml:space="preserve"> Є.С., Степанової Т.В., розглянувши питання про визначення осіб, уповноважених представляти інтереси Комісії в порядку </w:t>
      </w:r>
      <w:proofErr w:type="spellStart"/>
      <w:r w:rsidRPr="00907FB1">
        <w:rPr>
          <w:szCs w:val="28"/>
          <w:lang w:val="uk-UA"/>
        </w:rPr>
        <w:t>самопредставництва</w:t>
      </w:r>
      <w:proofErr w:type="spellEnd"/>
      <w:r w:rsidRPr="00907FB1">
        <w:rPr>
          <w:szCs w:val="28"/>
          <w:lang w:val="uk-UA"/>
        </w:rPr>
        <w:t xml:space="preserve"> у судах та Вищій раді правосуддя, керуючись частинами сьомою, восьмою статті 78 Закону України «Про прокуратуру», статтями 55, 60 Кодексу адміністративного судочинства України, статтями 58, 64 Цивільного процесуального кодексу України, статтями 56, 61 Господарського процесуального кодексу України, частиною восьмою статті 49 Закону України «Про Вищу раду правосуддя», пунктами 28, 29, 61, 63 Положення про порядок роботи відповідного органу, що здійснює дисциплінарне провадження,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491002E9" w14:textId="77777777" w:rsidR="00907FB1" w:rsidRPr="00907FB1" w:rsidRDefault="00907FB1" w:rsidP="00907FB1">
      <w:pPr>
        <w:tabs>
          <w:tab w:val="left" w:pos="709"/>
        </w:tabs>
        <w:rPr>
          <w:bCs/>
          <w:color w:val="000000" w:themeColor="text1"/>
          <w:szCs w:val="28"/>
          <w:lang w:val="uk-UA"/>
        </w:rPr>
      </w:pPr>
      <w:r w:rsidRPr="00907FB1">
        <w:rPr>
          <w:bCs/>
          <w:color w:val="000000" w:themeColor="text1"/>
          <w:szCs w:val="28"/>
          <w:lang w:val="uk-UA"/>
        </w:rPr>
        <w:t xml:space="preserve">1.Уповноважити членів Кваліфікаційно-дисциплінарної комісії прокурорів </w:t>
      </w:r>
      <w:proofErr w:type="spellStart"/>
      <w:r w:rsidRPr="00907FB1">
        <w:rPr>
          <w:bCs/>
          <w:color w:val="000000" w:themeColor="text1"/>
          <w:szCs w:val="28"/>
          <w:lang w:val="uk-UA"/>
        </w:rPr>
        <w:t>Міхеда</w:t>
      </w:r>
      <w:proofErr w:type="spellEnd"/>
      <w:r w:rsidRPr="00907FB1">
        <w:rPr>
          <w:bCs/>
          <w:color w:val="000000" w:themeColor="text1"/>
          <w:szCs w:val="28"/>
          <w:lang w:val="uk-UA"/>
        </w:rPr>
        <w:t xml:space="preserve"> Олексія Васильовича та </w:t>
      </w:r>
      <w:proofErr w:type="spellStart"/>
      <w:r w:rsidRPr="00907FB1">
        <w:rPr>
          <w:bCs/>
          <w:color w:val="000000" w:themeColor="text1"/>
          <w:szCs w:val="28"/>
          <w:lang w:val="uk-UA"/>
        </w:rPr>
        <w:t>Мнишенко</w:t>
      </w:r>
      <w:proofErr w:type="spellEnd"/>
      <w:r w:rsidRPr="00907FB1">
        <w:rPr>
          <w:bCs/>
          <w:color w:val="000000" w:themeColor="text1"/>
          <w:szCs w:val="28"/>
          <w:lang w:val="uk-UA"/>
        </w:rPr>
        <w:t xml:space="preserve"> Євгенію Сергіївну на представництво (</w:t>
      </w:r>
      <w:proofErr w:type="spellStart"/>
      <w:r w:rsidRPr="00907FB1">
        <w:rPr>
          <w:bCs/>
          <w:color w:val="000000" w:themeColor="text1"/>
          <w:szCs w:val="28"/>
          <w:lang w:val="uk-UA"/>
        </w:rPr>
        <w:t>самопредставництво</w:t>
      </w:r>
      <w:proofErr w:type="spellEnd"/>
      <w:r w:rsidRPr="00907FB1">
        <w:rPr>
          <w:bCs/>
          <w:color w:val="000000" w:themeColor="text1"/>
          <w:szCs w:val="28"/>
          <w:lang w:val="uk-UA"/>
        </w:rPr>
        <w:t>) у судах України та Вищій раді правосуддя інтересів Комісії та її членів, а також підписувати документи, необхідні для виконання цих повноважень.</w:t>
      </w:r>
    </w:p>
    <w:p w14:paraId="064C93B1" w14:textId="77777777" w:rsidR="00907FB1" w:rsidRPr="00907FB1" w:rsidRDefault="00907FB1" w:rsidP="00907FB1">
      <w:pPr>
        <w:tabs>
          <w:tab w:val="left" w:pos="709"/>
        </w:tabs>
        <w:rPr>
          <w:bCs/>
          <w:color w:val="000000" w:themeColor="text1"/>
          <w:szCs w:val="28"/>
          <w:lang w:val="uk-UA"/>
        </w:rPr>
      </w:pPr>
    </w:p>
    <w:p w14:paraId="42CAA81F" w14:textId="77777777" w:rsidR="00907FB1" w:rsidRPr="00907FB1" w:rsidRDefault="00907FB1" w:rsidP="00907FB1">
      <w:pPr>
        <w:tabs>
          <w:tab w:val="left" w:pos="709"/>
        </w:tabs>
        <w:rPr>
          <w:bCs/>
          <w:color w:val="000000" w:themeColor="text1"/>
          <w:szCs w:val="28"/>
          <w:lang w:val="uk-UA"/>
        </w:rPr>
      </w:pPr>
    </w:p>
    <w:p w14:paraId="33D999B9" w14:textId="73A0774A" w:rsidR="008D38D8" w:rsidRPr="0014493C" w:rsidRDefault="00907FB1" w:rsidP="00907FB1">
      <w:pPr>
        <w:tabs>
          <w:tab w:val="left" w:pos="709"/>
        </w:tabs>
        <w:rPr>
          <w:bCs/>
          <w:szCs w:val="28"/>
          <w:lang w:val="uk-UA"/>
        </w:rPr>
      </w:pPr>
      <w:r w:rsidRPr="00907FB1">
        <w:rPr>
          <w:bCs/>
          <w:color w:val="000000" w:themeColor="text1"/>
          <w:szCs w:val="28"/>
          <w:lang w:val="uk-UA"/>
        </w:rPr>
        <w:t>2.Голові Комісії видати довіреності.</w:t>
      </w: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0DBBC" w14:textId="77777777" w:rsidR="005259E8" w:rsidRDefault="005259E8">
      <w:r>
        <w:separator/>
      </w:r>
    </w:p>
  </w:endnote>
  <w:endnote w:type="continuationSeparator" w:id="0">
    <w:p w14:paraId="10867BF0" w14:textId="77777777" w:rsidR="005259E8" w:rsidRDefault="0052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EF7F3" w14:textId="77777777" w:rsidR="005259E8" w:rsidRDefault="005259E8">
      <w:r>
        <w:separator/>
      </w:r>
    </w:p>
  </w:footnote>
  <w:footnote w:type="continuationSeparator" w:id="0">
    <w:p w14:paraId="2751EF9F" w14:textId="77777777" w:rsidR="005259E8" w:rsidRDefault="00525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4B5D7D3" w:rsidR="002C04EE" w:rsidRDefault="00764E53">
        <w:pPr>
          <w:pStyle w:val="a3"/>
          <w:jc w:val="center"/>
        </w:pPr>
        <w:r>
          <w:fldChar w:fldCharType="begin"/>
        </w:r>
        <w:r>
          <w:instrText>PAGE   \* MERGEFORMAT</w:instrText>
        </w:r>
        <w:r>
          <w:fldChar w:fldCharType="separate"/>
        </w:r>
        <w:r w:rsidR="00907FB1">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50DD"/>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1459"/>
    <w:rsid w:val="004863EA"/>
    <w:rsid w:val="00493E99"/>
    <w:rsid w:val="004B35C1"/>
    <w:rsid w:val="004B7085"/>
    <w:rsid w:val="004D77E0"/>
    <w:rsid w:val="004F41B7"/>
    <w:rsid w:val="0050236E"/>
    <w:rsid w:val="00512E42"/>
    <w:rsid w:val="005259E8"/>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40BD"/>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077B5"/>
    <w:rsid w:val="00907FB1"/>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B93C49"/>
    <w:rsid w:val="00BB5F9F"/>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97BFF"/>
    <w:rsid w:val="00FA0618"/>
    <w:rsid w:val="00FA55D8"/>
    <w:rsid w:val="00FA6918"/>
    <w:rsid w:val="00FB515A"/>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3569637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42507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7994386">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5912796">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4440480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10861406">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086078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36719727">
      <w:bodyDiv w:val="1"/>
      <w:marLeft w:val="0"/>
      <w:marRight w:val="0"/>
      <w:marTop w:val="0"/>
      <w:marBottom w:val="0"/>
      <w:divBdr>
        <w:top w:val="none" w:sz="0" w:space="0" w:color="auto"/>
        <w:left w:val="none" w:sz="0" w:space="0" w:color="auto"/>
        <w:bottom w:val="none" w:sz="0" w:space="0" w:color="auto"/>
        <w:right w:val="none" w:sz="0" w:space="0" w:color="auto"/>
      </w:divBdr>
      <w:divsChild>
        <w:div w:id="2118209081">
          <w:marLeft w:val="0"/>
          <w:marRight w:val="0"/>
          <w:marTop w:val="0"/>
          <w:marBottom w:val="0"/>
          <w:divBdr>
            <w:top w:val="none" w:sz="0" w:space="0" w:color="auto"/>
            <w:left w:val="none" w:sz="0" w:space="0" w:color="auto"/>
            <w:bottom w:val="none" w:sz="0" w:space="0" w:color="auto"/>
            <w:right w:val="none" w:sz="0" w:space="0" w:color="auto"/>
          </w:divBdr>
        </w:div>
      </w:divsChild>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2A0DD-345C-4C28-9497-D768D442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2</Pages>
  <Words>270</Words>
  <Characters>1540</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24</cp:revision>
  <cp:lastPrinted>2025-07-15T06:53:00Z</cp:lastPrinted>
  <dcterms:created xsi:type="dcterms:W3CDTF">2025-07-07T14:55:00Z</dcterms:created>
  <dcterms:modified xsi:type="dcterms:W3CDTF">2025-11-12T07:46:00Z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